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04" w:rsidRPr="00D91C04" w:rsidRDefault="00741569" w:rsidP="00D9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91C0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="00D91C04" w:rsidRPr="00D91C0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D91C0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="00D91C04" w:rsidRPr="00D91C0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D91C0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D91C04" w:rsidRPr="00D91C04" w:rsidRDefault="00741569" w:rsidP="00D91C04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ДК «Лозовый»: теперь фасад и первый этаж" w:history="1">
        <w:r w:rsidR="00D91C04" w:rsidRPr="00D91C04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ДК «Лозовый»: теперь фасад и первый этаж</w:t>
        </w:r>
      </w:hyperlink>
    </w:p>
    <w:p w:rsidR="00D91C04" w:rsidRPr="00D91C04" w:rsidRDefault="00D91C04" w:rsidP="00D9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D91C04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05.04.2023</w:t>
      </w:r>
    </w:p>
    <w:p w:rsidR="00D91C04" w:rsidRPr="00D91C04" w:rsidRDefault="00D91C04" w:rsidP="00D91C04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0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Фасад Дома культуры строители максимально сохранят в первозданном вид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ад Дома культуры строители максимально сохранят в первозданном вид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9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D9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начался очередной этап ремонта одного из исторических объектов нашего города — Дома культуры «Лозовый», который ранее назывался Дворцом культуры энергетиков.</w:t>
      </w:r>
    </w:p>
    <w:p w:rsidR="007B2FDA" w:rsidRDefault="00D91C04" w:rsidP="00D91C04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</w:pPr>
      <w:r w:rsidRPr="00D9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ведутся не только быстро, но и качественно. Старые оконные рамы сменяют пластиковые конструкции, заново оштукатурена значительная часть задней стены здания. Кипит работа на первом этаже – демонтируются полы, разбирается отработавшая свое сантехника.</w:t>
      </w:r>
      <w:r w:rsidRPr="00D9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Долгие годы нам приходилось перебиваться лишь мелкими, косметическими ремонтными работами, и сегодня последствия этого, к сожалению, налицо, — говорит директор Дома культуры Светлана </w:t>
      </w:r>
      <w:proofErr w:type="spellStart"/>
      <w:r w:rsidRPr="00D9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Гадалина</w:t>
      </w:r>
      <w:proofErr w:type="spellEnd"/>
      <w:r w:rsidRPr="00D9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аварийном состоянии пока находятся балкон и лестницы, которые так украшали здание со стороны парка, не удалось сохранить и памятник Ленину, что стоял перед фасадом.</w:t>
      </w:r>
      <w:r w:rsidR="007B2FD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91C04" w:rsidRDefault="00D91C04" w:rsidP="00D91C04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0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2543175"/>
            <wp:effectExtent l="19050" t="0" r="0" b="0"/>
            <wp:docPr id="2" name="Рисунок 2" descr="http://partizansk-vesti.ru/wp-content/uploads/2023/04/DSC0338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04/DSC0338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Дом культуры — здание не новое. Двери его впервые открылись для посетителей еще в 1957 году, что, конечно, на состоянии объекта сказывалось заметно. Поэтому и работы у подрядчика – ООО «Строительная компания ПШСУ» — здесь очень много.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Ремонтировать либо полностью заменять придется буквально все, — продолжает Светлана Владимировна. — Предстоит выполнить полную замену окон, дверей, сантехники, системы водоснабжения как бытового, так и противопожарного. Внешний вид ДК заметно преобразится: например, строители немного переделают крыльцо, кроме того, дополнят его пандусом. Внутренний дворик будет не заасфальтированным, как раньше, а вымощенным фигурной </w:t>
      </w:r>
      <w:r w:rsidRPr="00D9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плиткой. И все-таки, не менее важной задачей, чем сам ремонт объекта, мы считаем сохранение по возможности оригинального, исторического вида. Поэтому обязательно будут отреставрированы все наиболее интересные элементы – барельеф Ленина и фигуры скрипачки и лыжника на фасаде, ажурные решетки в холле, чеканка и другое. Не говоря уже о колоннах, балконе и лестницах в задней части здания.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1C04" w:rsidRPr="00D91C04" w:rsidRDefault="00D91C04" w:rsidP="00D91C04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всем значительном объеме работ, которые предстоит выполнить «ПШСУ», времени у строителей совсем немного – сдать объект планируется 21 июля. Конечно, большую роль в том, что ремонт, причем капитальный, а не косметический, начался, и сделано уже многое, сыграла помощь краевого правительства и местной администрации. В минувшем году на ремонт из краевого бюджета было выделено 20 миллионов 91 тысяча рублей, из местного – 621 тысяча 384 рубля. Посетивший в прошлом году наш город губернатор Приморья Олег Кожемяко определил восстановление ДК «Лозовый» как одну из важнейших задач в округе в ближайшей перспективе.</w:t>
      </w:r>
    </w:p>
    <w:p w:rsidR="00D91C04" w:rsidRPr="00D91C04" w:rsidRDefault="00D91C04" w:rsidP="00D91C04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КАЛУШЕВИЧ.</w:t>
      </w:r>
      <w:r w:rsidRPr="00D9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1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Анны СЕРГИЕНКО</w:t>
      </w:r>
    </w:p>
    <w:p w:rsidR="0064320A" w:rsidRPr="00D91C04" w:rsidRDefault="00D91C04">
      <w:pPr>
        <w:rPr>
          <w:rFonts w:ascii="Times New Roman" w:hAnsi="Times New Roman" w:cs="Times New Roman"/>
          <w:sz w:val="24"/>
          <w:szCs w:val="24"/>
        </w:rPr>
      </w:pPr>
      <w:r w:rsidRPr="00D91C04">
        <w:rPr>
          <w:rFonts w:ascii="Times New Roman" w:hAnsi="Times New Roman" w:cs="Times New Roman"/>
          <w:sz w:val="24"/>
          <w:szCs w:val="24"/>
        </w:rPr>
        <w:t>http://partizansk-vesti.ru/blagoustrojstvo-2/dk-lozovyj-teper-fasad-i-pervyj-etazh/</w:t>
      </w:r>
    </w:p>
    <w:sectPr w:rsidR="0064320A" w:rsidRPr="00D91C04" w:rsidSect="0064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04"/>
    <w:rsid w:val="0064320A"/>
    <w:rsid w:val="00741569"/>
    <w:rsid w:val="007B2FDA"/>
    <w:rsid w:val="00D9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A"/>
  </w:style>
  <w:style w:type="paragraph" w:styleId="2">
    <w:name w:val="heading 2"/>
    <w:basedOn w:val="a"/>
    <w:link w:val="20"/>
    <w:uiPriority w:val="9"/>
    <w:qFormat/>
    <w:rsid w:val="00D91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1C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1C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8153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84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4/DSC0338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4/IMG_20230324_163049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rtizansk-vesti.ru/blagoustrojstvo-2/dk-lozovyj-teper-fasad-i-pervyj-etaz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2</cp:revision>
  <dcterms:created xsi:type="dcterms:W3CDTF">2023-06-07T00:01:00Z</dcterms:created>
  <dcterms:modified xsi:type="dcterms:W3CDTF">2023-06-07T04:11:00Z</dcterms:modified>
</cp:coreProperties>
</file>