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B3" w:rsidRPr="00170A6B" w:rsidRDefault="00ED7D58" w:rsidP="00682AB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A6B">
        <w:rPr>
          <w:rFonts w:ascii="Times New Roman" w:hAnsi="Times New Roman" w:cs="Times New Roman"/>
          <w:sz w:val="28"/>
          <w:szCs w:val="28"/>
        </w:rPr>
        <w:t>РОЛЬ ЖЕНЩИНЫ В СОВРЕМЕННОМ ОБЩЕСТВЕ</w:t>
      </w:r>
    </w:p>
    <w:p w:rsidR="00CB6F87" w:rsidRPr="00170A6B" w:rsidRDefault="00682AB3">
      <w:pPr>
        <w:rPr>
          <w:rFonts w:ascii="Times New Roman" w:hAnsi="Times New Roman" w:cs="Times New Roman"/>
          <w:sz w:val="28"/>
          <w:szCs w:val="28"/>
        </w:rPr>
      </w:pPr>
      <w:r w:rsidRPr="00170A6B">
        <w:rPr>
          <w:rFonts w:ascii="Times New Roman" w:hAnsi="Times New Roman" w:cs="Times New Roman"/>
          <w:sz w:val="28"/>
          <w:szCs w:val="28"/>
        </w:rPr>
        <w:t xml:space="preserve">Статьей 37 Конституции Российской Федерации определено, что каждый имеет право свободно распоряжаться своими способностями к труду, выбирать род деятельности и профессию. Принудительный труд запрещен. В свою очередь, частью 3 статьи 19 Конституции Российской Федерации провозглашено равенство прав и свобод мужчин и женщин и равные возможности для их реализации. Роль женщин в современном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, и их повышенную социальную ответственность за судьбы грядущих поколений трудно переоценить. Пожалуй, ни для кого не секрет особый характер отношений матери и ребенка. И если уж не первым, то, как правило, одним из самых важных слов для человека с детства становится слово «мама». Но наличие у женщины особого социального статуса и семейных обязанностей не должно служить препятствием для успешной реализации своего потенциала в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труде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, в выборе профессионального призвания. Именно поэтому наряду с признанием государством равенства трудовых прав женщин и мужчин важно обеспечить дополнительные гарантии их эффективной реализации. Сама жизнь и ее уклад, специфика социальных функций, выдвигают на передний план потребность в надежной правовой защите трудовых прав женщины, особенно, при работе в сельской местности, в условиях Крайнего Севера или в условиях действия иных неблагоприятных факторов.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А необходимость обеспечения нормальной реализации женщиной не менее значимых функций продолжения рода и заботы о подрастающем поколении, ставит перед государством задачу снятия ряда ограничений трудовых прав для женщин с одновременным установлением некоторых изъятий из общих правил правового регулирования в целях недопущения нарушения прав женщин в более широком смысле, к примеру, путем исключения возможного воздействия на организм женщины вредных факторов на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 вредных и опасных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производствах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. Согласно статье 38 Конституции Российской Федерации материнство и детство, семья находятся под защитой государства. Признавая важность роли женщины в обществе, Международный женский день (8 марта) является в Российской Федерации нерабочим праздничным днем (статья 112 Трудового кодекса Российской Федерации). Статьей 252 Трудового кодекса Российской Федерации определено, что особенности регулирования труда в связи с характером и условиями труда, психофизиологическими особенностями организма, природно-климатическими условиями, наличием семейных обязанностей, а также других оснований устанавливаются трудовым законодательством и иными нормативными правовыми актами, содержащими нормы трудового </w:t>
      </w:r>
      <w:r w:rsidRPr="00170A6B">
        <w:rPr>
          <w:rFonts w:ascii="Times New Roman" w:hAnsi="Times New Roman" w:cs="Times New Roman"/>
          <w:sz w:val="28"/>
          <w:szCs w:val="28"/>
        </w:rPr>
        <w:lastRenderedPageBreak/>
        <w:t>права, коллективными договорами, соглашениями, локальными нормативными актами. При этом особенности регулирования труда, влекущие за собой снижение уровня гарантий работникам, ограничение их прав, повышение их дисциплинарной и (или) материальной ответственности, могут устанавливаться исключительно настоящим Кодексом либо в случаях и порядке, им предусмотренных.</w:t>
      </w:r>
    </w:p>
    <w:p w:rsidR="00ED7D58" w:rsidRPr="00170A6B" w:rsidRDefault="00ED7D58" w:rsidP="00ED7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A6B">
        <w:rPr>
          <w:rFonts w:ascii="Times New Roman" w:hAnsi="Times New Roman" w:cs="Times New Roman"/>
          <w:sz w:val="28"/>
          <w:szCs w:val="28"/>
        </w:rPr>
        <w:t>ПРАВОВОЕ РЕГУЛИРОВАНИЕ ТРУДА ЖЕНЩИН</w:t>
      </w:r>
    </w:p>
    <w:p w:rsidR="00ED7D58" w:rsidRPr="00170A6B" w:rsidRDefault="00ED7D58" w:rsidP="00ED7D58">
      <w:pPr>
        <w:jc w:val="both"/>
        <w:rPr>
          <w:rFonts w:ascii="Times New Roman" w:hAnsi="Times New Roman" w:cs="Times New Roman"/>
          <w:sz w:val="28"/>
          <w:szCs w:val="28"/>
        </w:rPr>
      </w:pPr>
      <w:r w:rsidRPr="00170A6B">
        <w:rPr>
          <w:rFonts w:ascii="Times New Roman" w:hAnsi="Times New Roman" w:cs="Times New Roman"/>
          <w:sz w:val="28"/>
          <w:szCs w:val="28"/>
        </w:rPr>
        <w:t xml:space="preserve">Особенности правового регулирования труда женщин устанавливаются в соответствии с Трудовым кодексом Российской Федерации. На государственных служащих и муниципальных служащих действие трудового законодательства и иных актов, содержащих нормы трудового права, распространяется с особенностями, предусмотренными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о государственной службе и муниципальной службе. Трудовое законодательство предусматривает для работодателей возможность закрепления дополнительных трудовых гарантий женщин в коллективном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договоре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. Коллективный договор –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представителей. При </w:t>
      </w:r>
      <w:proofErr w:type="spellStart"/>
      <w:r w:rsidRPr="00170A6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70A6B">
        <w:rPr>
          <w:rFonts w:ascii="Times New Roman" w:hAnsi="Times New Roman" w:cs="Times New Roman"/>
          <w:sz w:val="28"/>
          <w:szCs w:val="28"/>
        </w:rPr>
        <w:t xml:space="preserve">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разногласий. Неурегулированные разногласия могут быть предметом дальнейших коллективных переговоров или разрешаться в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 с Трудовым кодексом Российской Федерации, иными федеральными законами. Коллективный договор может заключаться в организации в целом, в ее филиалах, представительствах и иных обособленных структурных подразделениях. Для проведения коллективных переговоров по подготовке, заключению или изменению коллективного договора в филиале,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статьи 33 Трудового кодекса Российской Федерации. При этом правом представлять интересы работников наделяется представитель работников этого подразделения, определяемый в соответствии с 1 - статья 11 Трудового кодекса Российской Федерации; 2 - </w:t>
      </w:r>
      <w:r w:rsidRPr="00170A6B">
        <w:rPr>
          <w:rFonts w:ascii="Times New Roman" w:hAnsi="Times New Roman" w:cs="Times New Roman"/>
          <w:sz w:val="28"/>
          <w:szCs w:val="28"/>
        </w:rPr>
        <w:lastRenderedPageBreak/>
        <w:t xml:space="preserve">часть 7 статьи 11 Трудового кодекса Российской Федерации; 3 - статья 40 Трудового кодекса Российской Федерации; 4 - статья 40 Трудового кодекса Российской Федерации; 5 правилами, предусмотренными для ведения коллективных переговоров в организации в целом (части вторая - пятая статьи 37 настоящего Кодекса). Содержание и структура коллективного договора определяются сторонами. В коллективный договор могут включаться обязательства работников и работодателя по вопросу улучшения условий и охраны труда работников, в том числе женщин и молодежи.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Представителями работников в социальном партнерстве являются: профессиональные союзы и их объединения, иные профсоюзные организации, предусмотренные уставами общероссийских, межрегиональных профсоюзов, или иные представители, избираемые работниками в случаях, предусмотренных настоящим Кодексом.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Интересы работников при проведении коллективных переговоров, заключении или изменении соглашений, разрешении коллективных трудовых споров по поводу заключения или изменения соглашений, осуществлении контроля за их выполнением, а также при формировании и осуществлении деятельности комиссий по регулированию социально-трудовых отношений представляют соответствующие профсоюзы, их территориальные организации, объединения профессиональных союзов и объединения территориальных организаций профессиональных союзов.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Первичные профсоюзные организации и их органы представляют в социальном партнерстве на локальном уровне интересы работников данного работодателя, являющихся членами соответствующих профсоюзов, а в случаях и порядке, которые установлены настоящим Кодексом, - интересы всех работников данного работодателя независимо от их членства в профсоюзах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 с работодателем. </w:t>
      </w:r>
    </w:p>
    <w:p w:rsidR="00ED7D58" w:rsidRPr="00170A6B" w:rsidRDefault="00ED7D58" w:rsidP="00ED7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A6B">
        <w:rPr>
          <w:rFonts w:ascii="Times New Roman" w:hAnsi="Times New Roman" w:cs="Times New Roman"/>
          <w:sz w:val="28"/>
          <w:szCs w:val="28"/>
        </w:rPr>
        <w:t>ОСНОВНЫЕ ГАРАНТИИ ТРУДОВЫХ ПРАВ ЖЕНЩИН</w:t>
      </w:r>
    </w:p>
    <w:p w:rsidR="00ED7D58" w:rsidRPr="00170A6B" w:rsidRDefault="00ED7D58" w:rsidP="00ED7D58">
      <w:pPr>
        <w:jc w:val="both"/>
        <w:rPr>
          <w:rFonts w:ascii="Times New Roman" w:hAnsi="Times New Roman" w:cs="Times New Roman"/>
          <w:sz w:val="28"/>
          <w:szCs w:val="28"/>
        </w:rPr>
      </w:pPr>
      <w:r w:rsidRPr="00170A6B">
        <w:rPr>
          <w:rFonts w:ascii="Times New Roman" w:hAnsi="Times New Roman" w:cs="Times New Roman"/>
          <w:sz w:val="28"/>
          <w:szCs w:val="28"/>
        </w:rPr>
        <w:t xml:space="preserve">Предлагается рассмотреть основные гарантии трудовых прав женщин, предусмотренные трудовым законодательством Российской Федерации. Знание данных законоположений является одинаково важным и для работодателей и для работников для правильного понимания и применения законов на практике. Рассмотрим гарантии трудовых прав женщин в «хронологическом порядке» – со стадии трудоустройства. Запрещается отказывать в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 трудового договора женщинам по мотивам, связанным с беременностью или наличием детей. Испытание при приеме на </w:t>
      </w:r>
      <w:r w:rsidRPr="00170A6B">
        <w:rPr>
          <w:rFonts w:ascii="Times New Roman" w:hAnsi="Times New Roman" w:cs="Times New Roman"/>
          <w:sz w:val="28"/>
          <w:szCs w:val="28"/>
        </w:rPr>
        <w:lastRenderedPageBreak/>
        <w:t>работу не устанавливается для беременных женщин и женщин, имеющих детей в возрасте до полутора лет.</w:t>
      </w:r>
    </w:p>
    <w:p w:rsidR="00ED7D58" w:rsidRPr="00170A6B" w:rsidRDefault="00ED7D58" w:rsidP="00ED7D58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A6B">
        <w:rPr>
          <w:rFonts w:ascii="Times New Roman" w:hAnsi="Times New Roman" w:cs="Times New Roman"/>
          <w:sz w:val="28"/>
          <w:szCs w:val="28"/>
        </w:rPr>
        <w:t>ДОКУМЕНТЫ, ПРЕДЪЯВЛЯЕМЫЕ ПРИ ТРУДОУСТВОЙСТВЕ.</w:t>
      </w:r>
    </w:p>
    <w:p w:rsidR="00ED7D58" w:rsidRPr="00170A6B" w:rsidRDefault="00ED7D58" w:rsidP="00ED7D58">
      <w:pPr>
        <w:jc w:val="both"/>
        <w:rPr>
          <w:rFonts w:ascii="Times New Roman" w:hAnsi="Times New Roman" w:cs="Times New Roman"/>
          <w:sz w:val="28"/>
          <w:szCs w:val="28"/>
        </w:rPr>
      </w:pPr>
      <w:r w:rsidRPr="00170A6B">
        <w:rPr>
          <w:rFonts w:ascii="Times New Roman" w:hAnsi="Times New Roman" w:cs="Times New Roman"/>
          <w:sz w:val="28"/>
          <w:szCs w:val="28"/>
        </w:rPr>
        <w:t xml:space="preserve">Перечень документов, предъявляемых при трудоустройстве, в целом, является общим как для мужчин, так и для женщин.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Если иное не установлено настоящим Кодексом, другими федеральными законами, при заключении трудового договора лицо, поступающее на работу, предъявляет работодателю: 1) паспорт или иной документ, удостоверяющий личность; – во всех случаях при трудоустройстве; 2) трудовую книжку и (или) сведения о трудовой деятельности (статья 66.1 Трудового кодекса РФ), – за исключением случаев, когда трудовой договор заключается впервые;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3) документ, подтверждающий регистрацию в системе индивидуального (персонифицированного) учета, в том числе в форме электронного документа – во всех случаях при трудоустройстве; 4) документы воинского учета – для военнообязанных и лиц, подлежащих призыву на военную службу; 7 - статья 64 Трудового кодекса Российской Федерации; 8 - статья 70 Трудового кодекса Российской Федерации; 9 - статья 65 Трудового кодекса Российс</w:t>
      </w:r>
      <w:r w:rsidR="00170A6B">
        <w:rPr>
          <w:rFonts w:ascii="Times New Roman" w:hAnsi="Times New Roman" w:cs="Times New Roman"/>
          <w:sz w:val="28"/>
          <w:szCs w:val="28"/>
        </w:rPr>
        <w:t>кой Федерации;</w:t>
      </w:r>
      <w:proofErr w:type="gramEnd"/>
      <w:r w:rsidR="00170A6B">
        <w:rPr>
          <w:rFonts w:ascii="Times New Roman" w:hAnsi="Times New Roman" w:cs="Times New Roman"/>
          <w:sz w:val="28"/>
          <w:szCs w:val="28"/>
        </w:rPr>
        <w:t xml:space="preserve"> </w:t>
      </w:r>
      <w:r w:rsidRPr="00170A6B">
        <w:rPr>
          <w:rFonts w:ascii="Times New Roman" w:hAnsi="Times New Roman" w:cs="Times New Roman"/>
          <w:sz w:val="28"/>
          <w:szCs w:val="28"/>
        </w:rPr>
        <w:t xml:space="preserve"> 5) документ об образовании и (или) о квалификации или наличии специальных знаний – при поступлении на работу, требующую специальных знаний или специальной подготовки;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6)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– при поступлении на работу, связанную с деятельностью, к осуществлению которой в соответствии с Трудовым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иным федеральным законом не допускаются лица, имеющие или имевшие судимость, подвергающиеся или подвергавшиеся уголовному преследованию;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 xml:space="preserve">7) 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170A6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70A6B">
        <w:rPr>
          <w:rFonts w:ascii="Times New Roman" w:hAnsi="Times New Roman" w:cs="Times New Roman"/>
          <w:sz w:val="28"/>
          <w:szCs w:val="28"/>
        </w:rPr>
        <w:t xml:space="preserve">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– при поступлении на работу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связанную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 с деятельностью, к осуществлению которой в соответствии с </w:t>
      </w:r>
      <w:r w:rsidRPr="00170A6B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170A6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70A6B">
        <w:rPr>
          <w:rFonts w:ascii="Times New Roman" w:hAnsi="Times New Roman" w:cs="Times New Roman"/>
          <w:sz w:val="28"/>
          <w:szCs w:val="28"/>
        </w:rPr>
        <w:t xml:space="preserve"> веществ, до окончания срока, в течение которого лицо считается подвергнутым административному наказанию. В отдельных случаях с учетом специфики работы Трудовым кодексом Российской Федерации, иными федеральными законами, указами Президента Российской Федерации и постановлениями Правительства Российской Федерации 8 может предусматриваться необходимость предъявления при заключении трудового договора дополнительных документов. Запрещается требовать от лица, поступающего на работу, документы помимо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Федерации, иными федеральными законами, указами Президента Российской Федерации и постановлениями Правительства Российской Федерации.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При заключении трудового договора впервые работодателем оформляется трудовая книжка (за исключением случаев, если в соответствии с Трудовым кодексом Российской Федерации, иным федеральным законом трудовая книжка на работника не оформляется) В случае,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 в системе индивидуального (персонифицированного) учета.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 (за исключением случаев, если в соответствии с настоящим Трудовым кодексом Российской Федерации, иным федеральным законом трудовая книжка на работника не ведется).</w:t>
      </w:r>
      <w:proofErr w:type="gramEnd"/>
    </w:p>
    <w:p w:rsidR="00170A6B" w:rsidRPr="00170A6B" w:rsidRDefault="00170A6B" w:rsidP="00ED7D5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A6B">
        <w:rPr>
          <w:rFonts w:ascii="Times New Roman" w:hAnsi="Times New Roman" w:cs="Times New Roman"/>
          <w:sz w:val="28"/>
          <w:szCs w:val="28"/>
        </w:rPr>
        <w:t>Работодатель обязан устанавливать неполное рабочее время по просьбе беременной женщины, одного из родителей (опекуна, попечителя), имеющего ребенка в возрасте до 14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 xml:space="preserve">При этом неполное рабочее время устанавливается на удобный для работника срок, но не более чем на период наличия обстоятельств, явившихся основанием для обязательного </w:t>
      </w:r>
      <w:r w:rsidRPr="00170A6B">
        <w:rPr>
          <w:rFonts w:ascii="Times New Roman" w:hAnsi="Times New Roman" w:cs="Times New Roman"/>
          <w:sz w:val="28"/>
          <w:szCs w:val="28"/>
        </w:rPr>
        <w:lastRenderedPageBreak/>
        <w:t>установления неполного рабочего времени, а режим рабочего времени и времени отдыха, включая продолжительность ежедневной работы (смены), время начала и окончания работы, время перерывов в работе, устанавливается в соответствии с пожеланиями работника с учетом условий производства (р</w:t>
      </w:r>
      <w:r>
        <w:rPr>
          <w:rFonts w:ascii="Times New Roman" w:hAnsi="Times New Roman" w:cs="Times New Roman"/>
          <w:sz w:val="28"/>
          <w:szCs w:val="28"/>
        </w:rPr>
        <w:t>аботы)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данного работодателя</w:t>
      </w:r>
      <w:r w:rsidRPr="00170A6B">
        <w:rPr>
          <w:rFonts w:ascii="Times New Roman" w:hAnsi="Times New Roman" w:cs="Times New Roman"/>
          <w:sz w:val="28"/>
          <w:szCs w:val="28"/>
        </w:rPr>
        <w:t xml:space="preserve">. Порядок выдачи медицинскими организациями справок и медицинских заключений утвержден приказом </w:t>
      </w:r>
      <w:proofErr w:type="spellStart"/>
      <w:r w:rsidRPr="00170A6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170A6B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ссии от 2 мая 2012 года № 441н</w:t>
      </w:r>
      <w:r w:rsidRPr="00170A6B">
        <w:rPr>
          <w:rFonts w:ascii="Times New Roman" w:hAnsi="Times New Roman" w:cs="Times New Roman"/>
          <w:sz w:val="28"/>
          <w:szCs w:val="28"/>
        </w:rPr>
        <w:t xml:space="preserve">.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</w:t>
      </w:r>
      <w:r>
        <w:rPr>
          <w:rFonts w:ascii="Times New Roman" w:hAnsi="Times New Roman" w:cs="Times New Roman"/>
          <w:sz w:val="28"/>
          <w:szCs w:val="28"/>
        </w:rPr>
        <w:t xml:space="preserve"> стажа и других трудовых прав</w:t>
      </w:r>
      <w:r w:rsidRPr="00170A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 К работе в ночное время не д</w:t>
      </w:r>
      <w:r>
        <w:rPr>
          <w:rFonts w:ascii="Times New Roman" w:hAnsi="Times New Roman" w:cs="Times New Roman"/>
          <w:sz w:val="28"/>
          <w:szCs w:val="28"/>
        </w:rPr>
        <w:t>опускаются беременные женщины</w:t>
      </w:r>
      <w:r w:rsidRPr="00170A6B">
        <w:rPr>
          <w:rFonts w:ascii="Times New Roman" w:hAnsi="Times New Roman" w:cs="Times New Roman"/>
          <w:sz w:val="28"/>
          <w:szCs w:val="28"/>
        </w:rPr>
        <w:t xml:space="preserve">, за исключением лиц, участвующих в создании и (или) исполнении художественных произведений, и других категорий работников в соответствии с настоящим Кодексом и иными федеральными законами.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Женщины, имеющие детей в возрасте до 3 лет, инвалиды, работники, имеющие детей-инвалидов, а также работники, осуществляющие уход за больными членами их семей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медицинским заключением, </w:t>
      </w:r>
      <w:r w:rsidRPr="00170A6B">
        <w:rPr>
          <w:rFonts w:ascii="Times New Roman" w:hAnsi="Times New Roman" w:cs="Times New Roman"/>
          <w:sz w:val="28"/>
          <w:szCs w:val="28"/>
        </w:rPr>
        <w:t xml:space="preserve"> - статья 93 Трудового кодекса Российской Федерации; 11 - приказ </w:t>
      </w:r>
      <w:proofErr w:type="spellStart"/>
      <w:r w:rsidRPr="00170A6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170A6B">
        <w:rPr>
          <w:rFonts w:ascii="Times New Roman" w:hAnsi="Times New Roman" w:cs="Times New Roman"/>
          <w:sz w:val="28"/>
          <w:szCs w:val="28"/>
        </w:rPr>
        <w:t xml:space="preserve"> России от 02.05.2012 № 441н «Об утверждении Порядка выдачи медицинскими организациями справок и медицинских заключений» (зарегистрировано в Минюст</w:t>
      </w:r>
      <w:r>
        <w:rPr>
          <w:rFonts w:ascii="Times New Roman" w:hAnsi="Times New Roman" w:cs="Times New Roman"/>
          <w:sz w:val="28"/>
          <w:szCs w:val="28"/>
        </w:rPr>
        <w:t>е России 29.05.2012 № 24366);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0A6B">
        <w:rPr>
          <w:rFonts w:ascii="Times New Roman" w:hAnsi="Times New Roman" w:cs="Times New Roman"/>
          <w:sz w:val="28"/>
          <w:szCs w:val="28"/>
        </w:rPr>
        <w:t xml:space="preserve"> статья 93 Трудового ко</w:t>
      </w:r>
      <w:r>
        <w:rPr>
          <w:rFonts w:ascii="Times New Roman" w:hAnsi="Times New Roman" w:cs="Times New Roman"/>
          <w:sz w:val="28"/>
          <w:szCs w:val="28"/>
        </w:rPr>
        <w:t xml:space="preserve">декса Российской Федерации; </w:t>
      </w:r>
      <w:r w:rsidRPr="00170A6B">
        <w:rPr>
          <w:rFonts w:ascii="Times New Roman" w:hAnsi="Times New Roman" w:cs="Times New Roman"/>
          <w:sz w:val="28"/>
          <w:szCs w:val="28"/>
        </w:rPr>
        <w:t xml:space="preserve"> статья 96 Трудового кодекса Российской Федерации;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Рабочее время работников-женщин Работа женщин в ночное время 10 выданным в порядке14, установленном федеральными законами и иными нормативными правовыми актами Российской Федерации, матери и отцы, воспитывающие без супруга (супруги) детей в возрасте до 5 лет, а также опекуны детей указанного возраста могут привлекаться к работе в ночное время только с их письменного согласия и при условии, если такая работа не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запрещена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 им по состоянию здоровья в соответствии с медицинским заключением. При этом указанные работники должны быть в письменной форме ознакомлены со своим правом отказат</w:t>
      </w:r>
      <w:r>
        <w:rPr>
          <w:rFonts w:ascii="Times New Roman" w:hAnsi="Times New Roman" w:cs="Times New Roman"/>
          <w:sz w:val="28"/>
          <w:szCs w:val="28"/>
        </w:rPr>
        <w:t>ься от работы в ночное время</w:t>
      </w:r>
      <w:r w:rsidRPr="00170A6B">
        <w:rPr>
          <w:rFonts w:ascii="Times New Roman" w:hAnsi="Times New Roman" w:cs="Times New Roman"/>
          <w:sz w:val="28"/>
          <w:szCs w:val="28"/>
        </w:rPr>
        <w:t>. Порядок работы в ночное время творческих работников средств массовой информации, организаций кинематографии, тел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0A6B">
        <w:rPr>
          <w:rFonts w:ascii="Times New Roman" w:hAnsi="Times New Roman" w:cs="Times New Roman"/>
          <w:sz w:val="28"/>
          <w:szCs w:val="28"/>
        </w:rPr>
        <w:t>видеосъемочных</w:t>
      </w:r>
      <w:proofErr w:type="spellEnd"/>
      <w:r w:rsidRPr="00170A6B">
        <w:rPr>
          <w:rFonts w:ascii="Times New Roman" w:hAnsi="Times New Roman" w:cs="Times New Roman"/>
          <w:sz w:val="28"/>
          <w:szCs w:val="28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 xml:space="preserve">этих работников, утверждаемыми </w:t>
      </w:r>
      <w:r w:rsidRPr="00170A6B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 с учетом мнения Российской трехсторонней комиссии по регулированию социально-трудовых отношений, может устанавливаться коллективным договором, локальным нормативным актом, трудовым договором.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 апреля 2007 года № 252 утвержден Перечень профессий и должностей творческих работников средств массовой информации, организаций кинематографии, 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A6B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170A6B">
        <w:rPr>
          <w:rFonts w:ascii="Times New Roman" w:hAnsi="Times New Roman" w:cs="Times New Roman"/>
          <w:sz w:val="28"/>
          <w:szCs w:val="28"/>
        </w:rPr>
        <w:t>видеосъемочных</w:t>
      </w:r>
      <w:proofErr w:type="spellEnd"/>
      <w:r w:rsidRPr="00170A6B">
        <w:rPr>
          <w:rFonts w:ascii="Times New Roman" w:hAnsi="Times New Roman" w:cs="Times New Roman"/>
          <w:sz w:val="28"/>
          <w:szCs w:val="28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</w:t>
      </w:r>
      <w:r>
        <w:rPr>
          <w:rFonts w:ascii="Times New Roman" w:hAnsi="Times New Roman" w:cs="Times New Roman"/>
          <w:sz w:val="28"/>
          <w:szCs w:val="28"/>
        </w:rPr>
        <w:t>кодексом Российской Федерации</w:t>
      </w:r>
      <w:r w:rsidRPr="00170A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 Не допускается привлечение к сверхурочной работе беременных женщин, работников в возрасте до 18 лет, других категорий работников в соответствии с Трудовым кодексом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иными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170A6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170A6B">
        <w:rPr>
          <w:rFonts w:ascii="Times New Roman" w:hAnsi="Times New Roman" w:cs="Times New Roman"/>
          <w:sz w:val="28"/>
          <w:szCs w:val="28"/>
        </w:rPr>
        <w:t xml:space="preserve"> России от 02.05.2012 № 441н «Об утверждении Порядка выдачи медицинскими организациями справок и медицинских заключений» (зарегистрировано в Минюсте </w:t>
      </w:r>
      <w:r>
        <w:rPr>
          <w:rFonts w:ascii="Times New Roman" w:hAnsi="Times New Roman" w:cs="Times New Roman"/>
          <w:sz w:val="28"/>
          <w:szCs w:val="28"/>
        </w:rPr>
        <w:t xml:space="preserve">России 29.05.2012 № 24366). </w:t>
      </w:r>
      <w:r w:rsidRPr="00170A6B">
        <w:rPr>
          <w:rFonts w:ascii="Times New Roman" w:hAnsi="Times New Roman" w:cs="Times New Roman"/>
          <w:sz w:val="28"/>
          <w:szCs w:val="28"/>
        </w:rPr>
        <w:t xml:space="preserve"> статья 96 Трудового ко</w:t>
      </w:r>
      <w:r>
        <w:rPr>
          <w:rFonts w:ascii="Times New Roman" w:hAnsi="Times New Roman" w:cs="Times New Roman"/>
          <w:sz w:val="28"/>
          <w:szCs w:val="28"/>
        </w:rPr>
        <w:t xml:space="preserve">декса Российской Федерации; </w:t>
      </w:r>
      <w:r w:rsidRPr="00170A6B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28.04.2007 № 252 «Об утверждении перечня профессий и должностей творческих работников средств массовой информации, организаций кинематографии, теле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A6B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170A6B">
        <w:rPr>
          <w:rFonts w:ascii="Times New Roman" w:hAnsi="Times New Roman" w:cs="Times New Roman"/>
          <w:sz w:val="28"/>
          <w:szCs w:val="28"/>
        </w:rPr>
        <w:t>видеосъемочных</w:t>
      </w:r>
      <w:proofErr w:type="spellEnd"/>
      <w:r w:rsidRPr="00170A6B">
        <w:rPr>
          <w:rFonts w:ascii="Times New Roman" w:hAnsi="Times New Roman" w:cs="Times New Roman"/>
          <w:sz w:val="28"/>
          <w:szCs w:val="28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Сверхурочная работа женщин </w:t>
      </w:r>
      <w:r w:rsidRPr="00170A6B">
        <w:rPr>
          <w:rFonts w:ascii="Times New Roman" w:hAnsi="Times New Roman" w:cs="Times New Roman"/>
          <w:sz w:val="28"/>
          <w:szCs w:val="28"/>
        </w:rPr>
        <w:t xml:space="preserve"> Привлечение к сверхурочной работе инвалидов, женщин, имеющих детей в возрасте до 3 лет, допускается только с их письменного согласия и при условии, если это не запрещено им по состоянию здоровья в соответствии с медицинским за</w:t>
      </w:r>
      <w:r>
        <w:rPr>
          <w:rFonts w:ascii="Times New Roman" w:hAnsi="Times New Roman" w:cs="Times New Roman"/>
          <w:sz w:val="28"/>
          <w:szCs w:val="28"/>
        </w:rPr>
        <w:t>ключением, выданным в порядке</w:t>
      </w:r>
      <w:r w:rsidRPr="00170A6B">
        <w:rPr>
          <w:rFonts w:ascii="Times New Roman" w:hAnsi="Times New Roman" w:cs="Times New Roman"/>
          <w:sz w:val="28"/>
          <w:szCs w:val="28"/>
        </w:rPr>
        <w:t>, установленном федеральными законами и иными нормативными правовыми актами Российской Федерации.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 При этом инвалиды, женщины, имеющие детей в возрасте до 3 лет, должны быть под роспись ознакомлены со своим правом отка</w:t>
      </w:r>
      <w:r>
        <w:rPr>
          <w:rFonts w:ascii="Times New Roman" w:hAnsi="Times New Roman" w:cs="Times New Roman"/>
          <w:sz w:val="28"/>
          <w:szCs w:val="28"/>
        </w:rPr>
        <w:t>заться от сверхурочной работы</w:t>
      </w:r>
      <w:r w:rsidRPr="00170A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Привлечение к работе в выходные и нерабочие праздничные дни женщин, имеющих детей в возрасте до 3 лет, допускается только при условии, если это не запрещено им по состоянию здоровья в соответствии с медицинским з</w:t>
      </w:r>
      <w:r>
        <w:rPr>
          <w:rFonts w:ascii="Times New Roman" w:hAnsi="Times New Roman" w:cs="Times New Roman"/>
          <w:sz w:val="28"/>
          <w:szCs w:val="28"/>
        </w:rPr>
        <w:t>аключением, выданным в порядке</w:t>
      </w:r>
      <w:r w:rsidRPr="00170A6B">
        <w:rPr>
          <w:rFonts w:ascii="Times New Roman" w:hAnsi="Times New Roman" w:cs="Times New Roman"/>
          <w:sz w:val="28"/>
          <w:szCs w:val="28"/>
        </w:rPr>
        <w:t>, установленном федеральными законами и иными нормативными правовым</w:t>
      </w:r>
      <w:r>
        <w:rPr>
          <w:rFonts w:ascii="Times New Roman" w:hAnsi="Times New Roman" w:cs="Times New Roman"/>
          <w:sz w:val="28"/>
          <w:szCs w:val="28"/>
        </w:rPr>
        <w:t>и актами Российской Федерации</w:t>
      </w:r>
      <w:r w:rsidRPr="00170A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 При этом инвалиды, женщины, имеющие детей в возрасте до трех лет, должны быть под роспись ознакомлены со </w:t>
      </w:r>
      <w:r w:rsidRPr="00170A6B">
        <w:rPr>
          <w:rFonts w:ascii="Times New Roman" w:hAnsi="Times New Roman" w:cs="Times New Roman"/>
          <w:sz w:val="28"/>
          <w:szCs w:val="28"/>
        </w:rPr>
        <w:lastRenderedPageBreak/>
        <w:t>своим правом отказаться от работы в выходной и</w:t>
      </w:r>
      <w:r>
        <w:rPr>
          <w:rFonts w:ascii="Times New Roman" w:hAnsi="Times New Roman" w:cs="Times New Roman"/>
          <w:sz w:val="28"/>
          <w:szCs w:val="28"/>
        </w:rPr>
        <w:t>ли нерабочий праздничный день</w:t>
      </w:r>
      <w:r w:rsidRPr="00170A6B">
        <w:rPr>
          <w:rFonts w:ascii="Times New Roman" w:hAnsi="Times New Roman" w:cs="Times New Roman"/>
          <w:sz w:val="28"/>
          <w:szCs w:val="28"/>
        </w:rPr>
        <w:t xml:space="preserve">. Привлечение работников к работе в выходные и нерабочие праздничные дни производится по письменному распоряжению работодателя. Оплачиваемый отпуск должен предоставляться работнику ежегодно. Право на использование отпуска за первый год работы возникает у работника по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 6 месяцев его непрерывно</w:t>
      </w:r>
      <w:r w:rsidR="00C71C14">
        <w:rPr>
          <w:rFonts w:ascii="Times New Roman" w:hAnsi="Times New Roman" w:cs="Times New Roman"/>
          <w:sz w:val="28"/>
          <w:szCs w:val="28"/>
        </w:rPr>
        <w:t>й работы у данного работодателя</w:t>
      </w:r>
      <w:r w:rsidRPr="00170A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 Не допускается отзыв из отпуска работников в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 до восемнадцати лет, беременных женщин и работников, занятых на работах с вредными и (</w:t>
      </w:r>
      <w:r w:rsidR="00C71C14">
        <w:rPr>
          <w:rFonts w:ascii="Times New Roman" w:hAnsi="Times New Roman" w:cs="Times New Roman"/>
          <w:sz w:val="28"/>
          <w:szCs w:val="28"/>
        </w:rPr>
        <w:t>или) опасными условиями труда</w:t>
      </w:r>
      <w:r w:rsidRPr="00170A6B">
        <w:rPr>
          <w:rFonts w:ascii="Times New Roman" w:hAnsi="Times New Roman" w:cs="Times New Roman"/>
          <w:sz w:val="28"/>
          <w:szCs w:val="28"/>
        </w:rPr>
        <w:t xml:space="preserve">.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</w:t>
      </w:r>
      <w:r w:rsidR="00C71C14">
        <w:rPr>
          <w:rFonts w:ascii="Times New Roman" w:hAnsi="Times New Roman" w:cs="Times New Roman"/>
          <w:sz w:val="28"/>
          <w:szCs w:val="28"/>
        </w:rPr>
        <w:t>работы у данного работодателя</w:t>
      </w:r>
      <w:r w:rsidRPr="00170A6B">
        <w:rPr>
          <w:rFonts w:ascii="Times New Roman" w:hAnsi="Times New Roman" w:cs="Times New Roman"/>
          <w:sz w:val="28"/>
          <w:szCs w:val="28"/>
        </w:rPr>
        <w:t xml:space="preserve">. Работникам, имеющим 3 и более детей в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 до 12 лет, ежегодный оплачиваемый отпуск предоставляется по их же</w:t>
      </w:r>
      <w:r w:rsidR="00C71C14">
        <w:rPr>
          <w:rFonts w:ascii="Times New Roman" w:hAnsi="Times New Roman" w:cs="Times New Roman"/>
          <w:sz w:val="28"/>
          <w:szCs w:val="28"/>
        </w:rPr>
        <w:t>ланию в удобное для них время</w:t>
      </w:r>
      <w:r w:rsidRPr="00170A6B">
        <w:rPr>
          <w:rFonts w:ascii="Times New Roman" w:hAnsi="Times New Roman" w:cs="Times New Roman"/>
          <w:sz w:val="28"/>
          <w:szCs w:val="28"/>
        </w:rPr>
        <w:t xml:space="preserve">. Одному из родителей (опекуну, попечителю, приемному родителю), воспитывающему ребенка-инвалида в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 до 18 лет, ежегодный оплачиваемый отпуск предоставляется по его жел</w:t>
      </w:r>
      <w:r w:rsidR="00C71C14">
        <w:rPr>
          <w:rFonts w:ascii="Times New Roman" w:hAnsi="Times New Roman" w:cs="Times New Roman"/>
          <w:sz w:val="28"/>
          <w:szCs w:val="28"/>
        </w:rPr>
        <w:t>анию в удобное для него время.</w:t>
      </w:r>
      <w:r w:rsidRPr="00170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Работнику, имеющему 2 или более детей в возрасте до 14 лет, работнику, имеющему ребенка-инвалида в возрасте до 18 лет, одинокой матери, воспитывающей ребенка в возрасте до 14 лет, отцу, воспитывающему ребенка в возрасте до 14 лет без матери, коллективным договором могут устанавливаться ежегодные дополнительные отпуска без сохранения заработной платы в удобное для них время продолжитель</w:t>
      </w:r>
      <w:r w:rsidR="00C71C14">
        <w:rPr>
          <w:rFonts w:ascii="Times New Roman" w:hAnsi="Times New Roman" w:cs="Times New Roman"/>
          <w:sz w:val="28"/>
          <w:szCs w:val="28"/>
        </w:rPr>
        <w:t>ностью до 14 календарных дней</w:t>
      </w:r>
      <w:r w:rsidRPr="00170A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</w:t>
      </w:r>
      <w:r w:rsidR="00C71C14">
        <w:rPr>
          <w:rFonts w:ascii="Times New Roman" w:hAnsi="Times New Roman" w:cs="Times New Roman"/>
          <w:sz w:val="28"/>
          <w:szCs w:val="28"/>
        </w:rPr>
        <w:t>не допускается</w:t>
      </w:r>
      <w:r w:rsidRPr="00170A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1C14">
        <w:rPr>
          <w:rFonts w:ascii="Times New Roman" w:hAnsi="Times New Roman" w:cs="Times New Roman"/>
          <w:sz w:val="28"/>
          <w:szCs w:val="28"/>
        </w:rPr>
        <w:t xml:space="preserve">Оплата труда женщин </w:t>
      </w:r>
      <w:r w:rsidRPr="00170A6B">
        <w:rPr>
          <w:rFonts w:ascii="Times New Roman" w:hAnsi="Times New Roman" w:cs="Times New Roman"/>
          <w:sz w:val="28"/>
          <w:szCs w:val="28"/>
        </w:rPr>
        <w:t xml:space="preserve">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работнику производятся соответствующие выплаты,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 xml:space="preserve">Размеры выплат, установленные коллективным договором, соглашениями, локальными нормативными актами, трудовым </w:t>
      </w:r>
      <w:r w:rsidRPr="00170A6B">
        <w:rPr>
          <w:rFonts w:ascii="Times New Roman" w:hAnsi="Times New Roman" w:cs="Times New Roman"/>
          <w:sz w:val="28"/>
          <w:szCs w:val="28"/>
        </w:rPr>
        <w:lastRenderedPageBreak/>
        <w:t>договором, не могут быть ниже установленных трудовым законодательством и иными нормативными правовыми актами, содер</w:t>
      </w:r>
      <w:r w:rsidR="00C71C14">
        <w:rPr>
          <w:rFonts w:ascii="Times New Roman" w:hAnsi="Times New Roman" w:cs="Times New Roman"/>
          <w:sz w:val="28"/>
          <w:szCs w:val="28"/>
        </w:rPr>
        <w:t>жащими нормы трудового права</w:t>
      </w:r>
      <w:r w:rsidRPr="00170A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 РСФСР от 1 ноября 1990 года № 298/3-1 «О неотложных мерах по улучшению положения женщин, семьи, охраны </w:t>
      </w:r>
      <w:r w:rsidR="00167732">
        <w:rPr>
          <w:rFonts w:ascii="Times New Roman" w:hAnsi="Times New Roman" w:cs="Times New Roman"/>
          <w:sz w:val="28"/>
          <w:szCs w:val="28"/>
        </w:rPr>
        <w:t>материнства и детства на селе»</w:t>
      </w:r>
      <w:r w:rsidRPr="00170A6B">
        <w:rPr>
          <w:rFonts w:ascii="Times New Roman" w:hAnsi="Times New Roman" w:cs="Times New Roman"/>
          <w:sz w:val="28"/>
          <w:szCs w:val="28"/>
        </w:rPr>
        <w:t xml:space="preserve"> уточнены вопросы оплаты труда женщин, работающих в сельской местности, рабочий день которых разделен на части. В соответствии с п. 1.7 данного постановления устанавливается повышенная на 30 процентов оплата труда женщин на работах, где по условиям труда рабочий день разделен на части (с перерывом более 2-х часов). Данный документ применяется в части, не противоречащей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Трудовому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167732">
        <w:rPr>
          <w:rFonts w:ascii="Times New Roman" w:hAnsi="Times New Roman" w:cs="Times New Roman"/>
          <w:sz w:val="28"/>
          <w:szCs w:val="28"/>
        </w:rPr>
        <w:t>Федерации</w:t>
      </w:r>
      <w:r w:rsidRPr="00170A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 xml:space="preserve">При этом действие документа распространяется на женщин, работающих в сельской местности, независимо от места их проживания (письмо </w:t>
      </w:r>
      <w:proofErr w:type="spellStart"/>
      <w:r w:rsidRPr="00170A6B">
        <w:rPr>
          <w:rFonts w:ascii="Times New Roman" w:hAnsi="Times New Roman" w:cs="Times New Roman"/>
          <w:sz w:val="28"/>
          <w:szCs w:val="28"/>
        </w:rPr>
        <w:t>Госкомэкономики</w:t>
      </w:r>
      <w:proofErr w:type="spellEnd"/>
      <w:r w:rsidRPr="00170A6B">
        <w:rPr>
          <w:rFonts w:ascii="Times New Roman" w:hAnsi="Times New Roman" w:cs="Times New Roman"/>
          <w:sz w:val="28"/>
          <w:szCs w:val="28"/>
        </w:rPr>
        <w:t xml:space="preserve"> РСФСР от 12 декабря 1990 года № 19-117), при этом: к сельским населенным пунктам относятся все населенные пункты, кроме городов</w:t>
      </w:r>
      <w:r w:rsidR="00167732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Pr="00170A6B">
        <w:rPr>
          <w:rFonts w:ascii="Times New Roman" w:hAnsi="Times New Roman" w:cs="Times New Roman"/>
          <w:sz w:val="28"/>
          <w:szCs w:val="28"/>
        </w:rPr>
        <w:t>, краевого, областного, окружного и районного подчинения, рабочих, курортных и дачных поселков, в соответствии с Положением о порядке решения вопросов административно-территориального устройства РСФСР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>, утвержденным</w:t>
      </w:r>
      <w:r w:rsidR="00167732">
        <w:rPr>
          <w:rFonts w:ascii="Times New Roman" w:hAnsi="Times New Roman" w:cs="Times New Roman"/>
          <w:sz w:val="28"/>
          <w:szCs w:val="28"/>
        </w:rPr>
        <w:t>.</w:t>
      </w:r>
      <w:r w:rsidRPr="00170A6B">
        <w:rPr>
          <w:rFonts w:ascii="Times New Roman" w:hAnsi="Times New Roman" w:cs="Times New Roman"/>
          <w:sz w:val="28"/>
          <w:szCs w:val="28"/>
        </w:rPr>
        <w:t xml:space="preserve"> Ограничивается применение труда женщин на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 с вредными и (или) опасными условиями труда, а также на подземных работах, за исключением нефизических работ или работ по санита</w:t>
      </w:r>
      <w:r w:rsidR="00167732">
        <w:rPr>
          <w:rFonts w:ascii="Times New Roman" w:hAnsi="Times New Roman" w:cs="Times New Roman"/>
          <w:sz w:val="28"/>
          <w:szCs w:val="28"/>
        </w:rPr>
        <w:t>рному и бытовому обслуживанию</w:t>
      </w:r>
      <w:r w:rsidRPr="00170A6B">
        <w:rPr>
          <w:rFonts w:ascii="Times New Roman" w:hAnsi="Times New Roman" w:cs="Times New Roman"/>
          <w:sz w:val="28"/>
          <w:szCs w:val="28"/>
        </w:rPr>
        <w:t xml:space="preserve">. Запрещается применение труда женщин на работах, связанных с подъемом и перемещением вручную тяжестей, превышающих предельно допустимые для них нормы. Перечни производств, работ и должностей с вредными и (или) опасными условиями труда, на которых ограничивается применение труда женщин, и предельно допустимые нормы нагрузок для женщин при подъеме и перемещении тяжестей вручную утверждаются в порядке, установленном Правительством Российской Федерации с учетом мнения Российской трехсторонней комиссии по регулированию социально-трудовых отношений. 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К работам, выполняемым вахтовым методом, не могут привлекаться работники в возрасте до 18 лет, беременные женщины и женщины, имеющие детей в возрасте до 3 лет, а также лица, имеющие противопоказания к выполнению работ вахтовым методом в соответствии с медицинским заключением, выданным в порядке, установленном федеральными законами и иными нормативными правовым</w:t>
      </w:r>
      <w:r w:rsidR="00167732">
        <w:rPr>
          <w:rFonts w:ascii="Times New Roman" w:hAnsi="Times New Roman" w:cs="Times New Roman"/>
          <w:sz w:val="28"/>
          <w:szCs w:val="28"/>
        </w:rPr>
        <w:t>и актами Российской Федерации</w:t>
      </w:r>
      <w:r w:rsidRPr="00170A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 Беременным женщинам в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воздействие неблагоприятных производственных факторов, с сохранением среднего </w:t>
      </w:r>
      <w:r w:rsidRPr="00170A6B">
        <w:rPr>
          <w:rFonts w:ascii="Times New Roman" w:hAnsi="Times New Roman" w:cs="Times New Roman"/>
          <w:sz w:val="28"/>
          <w:szCs w:val="28"/>
        </w:rPr>
        <w:lastRenderedPageBreak/>
        <w:t>заработка по прежней работе. До предоставления беременной женщине другой работы, исключающей воздействие неблагоприятных производственных факторов, она подлежит освобождению от работы с сохранением среднего заработка за все пропущенные вследствие этого рабочие дни</w:t>
      </w:r>
      <w:r w:rsidR="00167732">
        <w:rPr>
          <w:rFonts w:ascii="Times New Roman" w:hAnsi="Times New Roman" w:cs="Times New Roman"/>
          <w:sz w:val="28"/>
          <w:szCs w:val="28"/>
        </w:rPr>
        <w:t xml:space="preserve"> за счет средств работодателя</w:t>
      </w:r>
      <w:r w:rsidRPr="00170A6B">
        <w:rPr>
          <w:rFonts w:ascii="Times New Roman" w:hAnsi="Times New Roman" w:cs="Times New Roman"/>
          <w:sz w:val="28"/>
          <w:szCs w:val="28"/>
        </w:rPr>
        <w:t xml:space="preserve">. 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работы. Женщины, имеющие детей в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 до полутора лет, в случае невозможности выполнения прежней работы переводятся по их заявлению на другую работу с оплатой труда по выполняемой работе, но не ниже среднего заработка по прежней работе до достижения р</w:t>
      </w:r>
      <w:r w:rsidR="00167732">
        <w:rPr>
          <w:rFonts w:ascii="Times New Roman" w:hAnsi="Times New Roman" w:cs="Times New Roman"/>
          <w:sz w:val="28"/>
          <w:szCs w:val="28"/>
        </w:rPr>
        <w:t>ебенком возраста полутора лет</w:t>
      </w:r>
      <w:r w:rsidRPr="00170A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Гарантии и льготы, предоставляемые женщинам в связи с материнством (ограничение работы в ночное время и сверхурочных работ, привлечение к работам в выходные и нерабочие праздничные дни, направление в служебные командировки, предоставление дополнительных отпусков, установление льготных режимов труда и другие гарантии и льготы, установленные законами и иными нормативными правовыми актами), распространяются на отцов, воспитывающих детей без матери, а также на опекунов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 (по</w:t>
      </w:r>
      <w:r w:rsidR="00167732">
        <w:rPr>
          <w:rFonts w:ascii="Times New Roman" w:hAnsi="Times New Roman" w:cs="Times New Roman"/>
          <w:sz w:val="28"/>
          <w:szCs w:val="28"/>
        </w:rPr>
        <w:t>печителей) несовершеннолетних</w:t>
      </w:r>
      <w:r w:rsidRPr="00170A6B">
        <w:rPr>
          <w:rFonts w:ascii="Times New Roman" w:hAnsi="Times New Roman" w:cs="Times New Roman"/>
          <w:sz w:val="28"/>
          <w:szCs w:val="28"/>
        </w:rPr>
        <w:t>. Запрещаются направление в служебные командировки, привлечение к сверхурочной работе, работе в ночное время, выходные и нерабочие праз</w:t>
      </w:r>
      <w:r w:rsidR="00167732">
        <w:rPr>
          <w:rFonts w:ascii="Times New Roman" w:hAnsi="Times New Roman" w:cs="Times New Roman"/>
          <w:sz w:val="28"/>
          <w:szCs w:val="28"/>
        </w:rPr>
        <w:t>дничные дни беременных женщин</w:t>
      </w:r>
      <w:r w:rsidRPr="00170A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3 лет, допускаются только с их письменного согласия и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правовым</w:t>
      </w:r>
      <w:r w:rsidR="00167732">
        <w:rPr>
          <w:rFonts w:ascii="Times New Roman" w:hAnsi="Times New Roman" w:cs="Times New Roman"/>
          <w:sz w:val="28"/>
          <w:szCs w:val="28"/>
        </w:rPr>
        <w:t>и актами Российской Федерации</w:t>
      </w:r>
      <w:r w:rsidRPr="00170A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0A6B">
        <w:rPr>
          <w:rFonts w:ascii="Times New Roman" w:hAnsi="Times New Roman" w:cs="Times New Roman"/>
          <w:sz w:val="28"/>
          <w:szCs w:val="28"/>
        </w:rPr>
        <w:t xml:space="preserve"> При этом женщины, имеющие детей в возрасте до 3 лет, должны быть ознакомлены в письменной форме со своим правом отказаться от направления в служебную командировку, привлечения к сверхурочной работе, работе в ночное время, выходны</w:t>
      </w:r>
      <w:r w:rsidR="00167732">
        <w:rPr>
          <w:rFonts w:ascii="Times New Roman" w:hAnsi="Times New Roman" w:cs="Times New Roman"/>
          <w:sz w:val="28"/>
          <w:szCs w:val="28"/>
        </w:rPr>
        <w:t>е и нерабочие праздничные дни</w:t>
      </w:r>
      <w:r w:rsidRPr="00170A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0A6B">
        <w:rPr>
          <w:rFonts w:ascii="Times New Roman" w:hAnsi="Times New Roman" w:cs="Times New Roman"/>
          <w:sz w:val="28"/>
          <w:szCs w:val="28"/>
        </w:rPr>
        <w:t>Гарантии, предусмотренные частью 2 статьи 259 Трудового кодекса Российской Федерации, предоставляются также матерям и отцам, воспитывающим без супруга (супруги) детей в возрасте до 5 лет, работникам, имеющим детей-инвалидов, и работникам, осуществляющим уход за больными членами их семей в соответствии с медицинским заключением.</w:t>
      </w:r>
      <w:proofErr w:type="gramEnd"/>
    </w:p>
    <w:sectPr w:rsidR="00170A6B" w:rsidRPr="00170A6B" w:rsidSect="00CB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AB3"/>
    <w:rsid w:val="00167732"/>
    <w:rsid w:val="00170A6B"/>
    <w:rsid w:val="00682AB3"/>
    <w:rsid w:val="00C71C14"/>
    <w:rsid w:val="00CB6F87"/>
    <w:rsid w:val="00ED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3777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1</cp:revision>
  <dcterms:created xsi:type="dcterms:W3CDTF">2022-10-27T06:09:00Z</dcterms:created>
  <dcterms:modified xsi:type="dcterms:W3CDTF">2022-10-27T07:08:00Z</dcterms:modified>
</cp:coreProperties>
</file>